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BCC1" w14:textId="24CC98F3" w:rsidR="00FB4AE8" w:rsidRDefault="00AA7B36">
      <w:r>
        <w:t>Operator Rol: Calin Nicoleta Ramona</w:t>
      </w:r>
    </w:p>
    <w:p w14:paraId="1D42214D" w14:textId="3734F738" w:rsidR="00537C6E" w:rsidRDefault="00537C6E">
      <w:r>
        <w:t xml:space="preserve">Tel mobil: </w:t>
      </w:r>
      <w:r w:rsidR="00AA7B36">
        <w:t>0723153326</w:t>
      </w:r>
    </w:p>
    <w:sectPr w:rsidR="0053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6E"/>
    <w:rsid w:val="00537C6E"/>
    <w:rsid w:val="00AA7B36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5543"/>
  <w15:chartTrackingRefBased/>
  <w15:docId w15:val="{D94BC458-261E-4B79-A71B-98C2357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2021-11-24T06:29:00Z</dcterms:created>
  <dcterms:modified xsi:type="dcterms:W3CDTF">2021-11-24T06:33:00Z</dcterms:modified>
</cp:coreProperties>
</file>